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6DD2A67F" w:rsidR="00F94A94" w:rsidRDefault="00B624C3">
          <w:r>
            <w:rPr>
              <w:noProof/>
              <w:lang w:eastAsia="fr-FR"/>
            </w:rPr>
            <mc:AlternateContent>
              <mc:Choice Requires="wps">
                <w:drawing>
                  <wp:anchor distT="0" distB="0" distL="114300" distR="114300" simplePos="0" relativeHeight="251653632" behindDoc="0" locked="0" layoutInCell="1" allowOverlap="1" wp14:anchorId="5E66B6A8" wp14:editId="251FADA5">
                    <wp:simplePos x="0" y="0"/>
                    <wp:positionH relativeFrom="margin">
                      <wp:posOffset>4910456</wp:posOffset>
                    </wp:positionH>
                    <wp:positionV relativeFrom="topMargin">
                      <wp:align>bottom</wp:align>
                    </wp:positionV>
                    <wp:extent cx="1517650" cy="646430"/>
                    <wp:effectExtent l="0" t="0" r="635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17650"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7B3DA834" w:rsidR="00680BFB" w:rsidRDefault="00B624C3" w:rsidP="00055BC9">
                                <w:pPr>
                                  <w:pStyle w:val="Sansinterligne"/>
                                  <w:jc w:val="center"/>
                                  <w:rPr>
                                    <w:color w:val="FFFFFF" w:themeColor="background1"/>
                                    <w:sz w:val="24"/>
                                    <w:szCs w:val="24"/>
                                  </w:rPr>
                                </w:pPr>
                                <w:r>
                                  <w:rPr>
                                    <w:color w:val="FFFFFF" w:themeColor="background1"/>
                                    <w:sz w:val="24"/>
                                    <w:szCs w:val="24"/>
                                  </w:rPr>
                                  <w:t>DAF_2024_001532</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86.65pt;margin-top:0;width:119.5pt;height:50.9pt;z-index:251653632;visibility:visible;mso-wrap-style:square;mso-width-percent:0;mso-height-percent:0;mso-wrap-distance-left:9pt;mso-wrap-distance-top:0;mso-wrap-distance-right:9pt;mso-wrap-distance-bottom:0;mso-position-horizontal:absolute;mso-position-horizontal-relative:margin;mso-position-vertical:bottom;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RqunAIAAIwFAAAOAAAAZHJzL2Uyb0RvYy54bWysVN9v2yAQfp+0/wHxvjpJm2yy6lRRqk6T&#10;orZqO/WZYIitYY4BiZ399TvAdtOu2sM0PyAffPfd77u86hpFDsK6GnRBp2cTSoTmUNZ6V9DvTzef&#10;vlDiPNMlU6BFQY/C0avlxw+XrcnFDCpQpbAESbTLW1PQynuTZ5njlWiYOwMjND5KsA3zKNpdVlrW&#10;InujstlksshasKWxwIVzeHudHuky8kspuL+T0glPVEHRNx9PG89tOLPlJct3lpmq5r0b7B+8aFit&#10;0ehIdc08I3tb/0HV1NyCA+nPODQZSFlzEWPAaKaTN9E8VsyIGAsmx5kxTe7/0fLbw70ldYm1O59R&#10;olmDRXrAtDG9U4KES0xRa1yOyEdzb0OQzmyA/3BEw7pCnFg5gxpIEbDZK3AQXK/WSdsEdYyadLEE&#10;x7EEovOE4+V0Pv28mGOlOL4tLhYX57FGGcsHbWOd/yqgIeGnoBYtx8yzw8b5YJ/lAyQYUzqcGm5q&#10;pdJruIlOJr+ih/6oREI/CInpQE9mkTU2olgrSw4MW4hxLrSfpqeKlSJdzyf4xeAxOaF1g0Z0RWkk&#10;DMwS7Y/cPcGAfM2dvOzxQVXEPh6VJ39zLCmPGtEyaD8qN7UG+x6Bwqh6ywk/JCmlJmTJd9sOIeF3&#10;C+UR+8ZCGihn+E2N5dgw5++ZxQnCCuJW8Hd4SAVtQaH/o6QC++u9+4DHxsZXSlqcyIK6n3tmBSXq&#10;m8aWv5h/noURPhXsqbA9FfS+WQNWbIr7x/D4i8rWq+FXWmiecXmsglV8Ypqj7YJybwdh7dOmwPXD&#10;xWoVYTi2hvmNfjQ8kIcEh3Z76p6ZNX1PeuzmWximl+VvWjNhg6aG1d6DrGPfvuS1Tz2OfOyhfj2F&#10;nXIqR9TLEl3+BgAA//8DAFBLAwQUAAYACAAAACEAK0jOiN4AAAAJAQAADwAAAGRycy9kb3ducmV2&#10;LnhtbEyPzU7DMBCE70h9B2uRuCDq9Ee0CnGqCgQcUQuqOLrxkkSJ11FsN4GnZ8ul3HY0o9lvss1o&#10;W3HC3teOFMymCQikwpmaSgUf7893axA+aDK6dYQKvtHDJp9cZTo1bqAdnvahFFxCPtUKqhC6VEpf&#10;VGi1n7oOib0v11sdWPalNL0euNy2cp4k99LqmvhDpTt8rLBo9tEquG128XP5Fp/kj4kHfxjs69C8&#10;KHVzPW4fQAQcwyUMZ3xGh5yZji6S8aJVsFotFhxVwIvOdjKbsz7+XWuQeSb/L8h/AQAA//8DAFBL&#10;AQItABQABgAIAAAAIQC2gziS/gAAAOEBAAATAAAAAAAAAAAAAAAAAAAAAABbQ29udGVudF9UeXBl&#10;c10ueG1sUEsBAi0AFAAGAAgAAAAhADj9If/WAAAAlAEAAAsAAAAAAAAAAAAAAAAALwEAAF9yZWxz&#10;Ly5yZWxzUEsBAi0AFAAGAAgAAAAhABahGq6cAgAAjAUAAA4AAAAAAAAAAAAAAAAALgIAAGRycy9l&#10;Mm9Eb2MueG1sUEsBAi0AFAAGAAgAAAAhACtIzojeAAAACQEAAA8AAAAAAAAAAAAAAAAA9gQAAGRy&#10;cy9kb3ducmV2LnhtbFBLBQYAAAAABAAEAPMAAAABBgAAAAA=&#10;" fillcolor="#b01513 [3204]" stroked="f" strokeweight="1.5pt">
                    <v:stroke endcap="round"/>
                    <v:path arrowok="t"/>
                    <o:lock v:ext="edit" aspectratio="t"/>
                    <v:textbox inset="3.6pt,,3.6pt">
                      <w:txbxContent>
                        <w:p w14:paraId="6FD9F0C8" w14:textId="7B3DA834" w:rsidR="00680BFB" w:rsidRDefault="00B624C3" w:rsidP="00055BC9">
                          <w:pPr>
                            <w:pStyle w:val="Sansinterligne"/>
                            <w:jc w:val="center"/>
                            <w:rPr>
                              <w:color w:val="FFFFFF" w:themeColor="background1"/>
                              <w:sz w:val="24"/>
                              <w:szCs w:val="24"/>
                            </w:rPr>
                          </w:pPr>
                          <w:r>
                            <w:rPr>
                              <w:color w:val="FFFFFF" w:themeColor="background1"/>
                              <w:sz w:val="24"/>
                              <w:szCs w:val="24"/>
                            </w:rPr>
                            <w:t>DAF_2024_001532</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4349C8">
            <w:trPr>
              <w:trHeight w:val="979"/>
            </w:trPr>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4349C8">
            <w:trPr>
              <w:trHeight w:val="479"/>
            </w:trPr>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4349C8">
            <w:trPr>
              <w:trHeight w:val="458"/>
            </w:trPr>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0E2668A9" w:rsidR="00AA493B" w:rsidRPr="00B4357A" w:rsidRDefault="00B4357A" w:rsidP="00B624C3">
                <w:pPr>
                  <w:jc w:val="center"/>
                  <w:rPr>
                    <w:sz w:val="18"/>
                    <w:szCs w:val="18"/>
                  </w:rPr>
                </w:pPr>
                <w:r w:rsidRPr="00B624C3">
                  <w:t xml:space="preserve">USID </w:t>
                </w:r>
                <w:r w:rsidR="00B624C3">
                  <w:t>de Clermont-Ferrand</w:t>
                </w:r>
              </w:p>
            </w:tc>
          </w:tr>
          <w:tr w:rsidR="00AA493B" w14:paraId="2B00829A" w14:textId="77777777" w:rsidTr="004349C8">
            <w:trPr>
              <w:trHeight w:val="1199"/>
            </w:trPr>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1E01D83F" w14:textId="29B81744" w:rsidR="00B624C3" w:rsidRPr="004349C8" w:rsidRDefault="00B624C3" w:rsidP="00B4357A">
                <w:pPr>
                  <w:jc w:val="center"/>
                  <w:rPr>
                    <w:iCs/>
                    <w:sz w:val="18"/>
                    <w:szCs w:val="16"/>
                  </w:rPr>
                </w:pPr>
                <w:r w:rsidRPr="004349C8">
                  <w:rPr>
                    <w:iCs/>
                    <w:sz w:val="18"/>
                    <w:szCs w:val="16"/>
                  </w:rPr>
                  <w:t>Chef de la Section Exploitation et Maintenance</w:t>
                </w:r>
              </w:p>
              <w:p w14:paraId="166157FC" w14:textId="128D18F0" w:rsidR="00B624C3" w:rsidRPr="004349C8" w:rsidRDefault="00B624C3" w:rsidP="00B4357A">
                <w:pPr>
                  <w:jc w:val="center"/>
                  <w:rPr>
                    <w:iCs/>
                    <w:sz w:val="18"/>
                    <w:szCs w:val="16"/>
                  </w:rPr>
                </w:pPr>
                <w:r w:rsidRPr="004349C8">
                  <w:rPr>
                    <w:iCs/>
                    <w:sz w:val="18"/>
                    <w:szCs w:val="16"/>
                  </w:rPr>
                  <w:t>IMI Maxime KINDEL</w:t>
                </w:r>
              </w:p>
              <w:p w14:paraId="4895DACC" w14:textId="2C2B4530" w:rsidR="00B4357A" w:rsidRPr="004349C8" w:rsidRDefault="00B4357A" w:rsidP="00B4357A">
                <w:pPr>
                  <w:jc w:val="center"/>
                  <w:rPr>
                    <w:sz w:val="18"/>
                    <w:szCs w:val="16"/>
                  </w:rPr>
                </w:pPr>
                <w:r w:rsidRPr="004349C8">
                  <w:rPr>
                    <w:sz w:val="18"/>
                    <w:szCs w:val="16"/>
                  </w:rPr>
                  <w:t>Téléphone fixe</w:t>
                </w:r>
                <w:r w:rsidRPr="004349C8">
                  <w:rPr>
                    <w:rFonts w:ascii="Calibri" w:hAnsi="Calibri" w:cs="Calibri"/>
                    <w:sz w:val="18"/>
                    <w:szCs w:val="16"/>
                  </w:rPr>
                  <w:t> </w:t>
                </w:r>
                <w:r w:rsidRPr="004349C8">
                  <w:rPr>
                    <w:sz w:val="18"/>
                    <w:szCs w:val="16"/>
                  </w:rPr>
                  <w:t xml:space="preserve">: </w:t>
                </w:r>
                <w:r w:rsidR="00B624C3" w:rsidRPr="004349C8">
                  <w:rPr>
                    <w:iCs/>
                    <w:sz w:val="18"/>
                    <w:szCs w:val="16"/>
                  </w:rPr>
                  <w:t>04.63.66.93.12</w:t>
                </w:r>
              </w:p>
              <w:p w14:paraId="37F79748" w14:textId="2D7FA75D" w:rsidR="00B4357A" w:rsidRPr="004349C8" w:rsidRDefault="00B4357A" w:rsidP="00B4357A">
                <w:pPr>
                  <w:jc w:val="center"/>
                  <w:rPr>
                    <w:sz w:val="18"/>
                    <w:szCs w:val="16"/>
                  </w:rPr>
                </w:pPr>
                <w:r w:rsidRPr="004349C8">
                  <w:rPr>
                    <w:sz w:val="18"/>
                    <w:szCs w:val="16"/>
                  </w:rPr>
                  <w:t>Téléphone portable</w:t>
                </w:r>
                <w:r w:rsidRPr="004349C8">
                  <w:rPr>
                    <w:rFonts w:ascii="Calibri" w:hAnsi="Calibri" w:cs="Calibri"/>
                    <w:sz w:val="18"/>
                    <w:szCs w:val="16"/>
                  </w:rPr>
                  <w:t> </w:t>
                </w:r>
                <w:r w:rsidRPr="004349C8">
                  <w:rPr>
                    <w:sz w:val="18"/>
                    <w:szCs w:val="16"/>
                  </w:rPr>
                  <w:t xml:space="preserve">: </w:t>
                </w:r>
                <w:r w:rsidR="00B624C3" w:rsidRPr="004349C8">
                  <w:rPr>
                    <w:iCs/>
                    <w:sz w:val="18"/>
                    <w:szCs w:val="16"/>
                  </w:rPr>
                  <w:t>06.81.19.10.90</w:t>
                </w:r>
              </w:p>
              <w:p w14:paraId="38A19C93" w14:textId="318301FA" w:rsidR="00AA493B" w:rsidRPr="00B4357A" w:rsidRDefault="00B4357A" w:rsidP="00B624C3">
                <w:pPr>
                  <w:jc w:val="center"/>
                  <w:rPr>
                    <w:sz w:val="18"/>
                    <w:szCs w:val="18"/>
                  </w:rPr>
                </w:pPr>
                <w:r w:rsidRPr="004349C8">
                  <w:rPr>
                    <w:sz w:val="18"/>
                    <w:szCs w:val="16"/>
                  </w:rPr>
                  <w:t>Mail</w:t>
                </w:r>
                <w:r w:rsidRPr="004349C8">
                  <w:rPr>
                    <w:rFonts w:ascii="Calibri" w:hAnsi="Calibri" w:cs="Calibri"/>
                    <w:sz w:val="18"/>
                    <w:szCs w:val="16"/>
                  </w:rPr>
                  <w:t> </w:t>
                </w:r>
                <w:r w:rsidRPr="004349C8">
                  <w:rPr>
                    <w:sz w:val="18"/>
                    <w:szCs w:val="16"/>
                  </w:rPr>
                  <w:t xml:space="preserve">: </w:t>
                </w:r>
                <w:hyperlink r:id="rId12" w:history="1">
                  <w:r w:rsidR="00B624C3" w:rsidRPr="004349C8">
                    <w:rPr>
                      <w:rStyle w:val="Lienhypertexte"/>
                      <w:sz w:val="18"/>
                    </w:rPr>
                    <w:t>maxime.kindel@intradef.gouv.fr</w:t>
                  </w:r>
                </w:hyperlink>
                <w:r w:rsidR="00B624C3" w:rsidRPr="00B624C3">
                  <w:rPr>
                    <w:rStyle w:val="Lienhypertexte"/>
                    <w:sz w:val="16"/>
                  </w:rPr>
                  <w:t xml:space="preserve"> </w:t>
                </w:r>
              </w:p>
            </w:tc>
          </w:tr>
          <w:tr w:rsidR="00AA493B" w14:paraId="194DF105" w14:textId="77777777" w:rsidTr="004349C8">
            <w:trPr>
              <w:trHeight w:val="514"/>
            </w:trPr>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4349C8">
            <w:trPr>
              <w:trHeight w:val="916"/>
            </w:trPr>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4349C8">
            <w:trPr>
              <w:trHeight w:val="477"/>
            </w:trPr>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3147E91D" w:rsidR="008B4C0A" w:rsidRDefault="004349C8">
          <w:r>
            <w:rPr>
              <w:noProof/>
              <w:lang w:eastAsia="fr-FR"/>
            </w:rPr>
            <mc:AlternateContent>
              <mc:Choice Requires="wps">
                <w:drawing>
                  <wp:anchor distT="0" distB="0" distL="114300" distR="114300" simplePos="0" relativeHeight="251666944" behindDoc="0" locked="0" layoutInCell="1" allowOverlap="1" wp14:anchorId="35F281AE" wp14:editId="2E73F60E">
                    <wp:simplePos x="0" y="0"/>
                    <wp:positionH relativeFrom="column">
                      <wp:posOffset>-633095</wp:posOffset>
                    </wp:positionH>
                    <wp:positionV relativeFrom="paragraph">
                      <wp:posOffset>224156</wp:posOffset>
                    </wp:positionV>
                    <wp:extent cx="7098665" cy="2152650"/>
                    <wp:effectExtent l="0" t="0" r="26035" b="19050"/>
                    <wp:wrapNone/>
                    <wp:docPr id="38" name="Zone de texte 38"/>
                    <wp:cNvGraphicFramePr/>
                    <a:graphic xmlns:a="http://schemas.openxmlformats.org/drawingml/2006/main">
                      <a:graphicData uri="http://schemas.microsoft.com/office/word/2010/wordprocessingShape">
                        <wps:wsp>
                          <wps:cNvSpPr txBox="1"/>
                          <wps:spPr>
                            <a:xfrm>
                              <a:off x="0" y="0"/>
                              <a:ext cx="7098665" cy="21526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04E69F7C" w14:textId="453A4F14" w:rsidR="004349C8" w:rsidRDefault="004349C8" w:rsidP="004349C8">
                                <w:pPr>
                                  <w:jc w:val="center"/>
                                  <w:rPr>
                                    <w:rFonts w:ascii="Marianne Light" w:hAnsi="Marianne Light" w:cs="Arial"/>
                                    <w:smallCaps/>
                                    <w:sz w:val="40"/>
                                    <w:szCs w:val="40"/>
                                  </w:rPr>
                                </w:pPr>
                                <w:r w:rsidRPr="004349C8">
                                  <w:rPr>
                                    <w:rFonts w:ascii="Marianne Light" w:hAnsi="Marianne Light" w:cs="Arial"/>
                                    <w:smallCaps/>
                                    <w:sz w:val="40"/>
                                    <w:szCs w:val="40"/>
                                  </w:rPr>
                                  <w:t>Maintenance préventive et corrective des portes industrielles et portails motorisés pour l’ensemble de la base de défense de Clermont-Ferrand</w:t>
                                </w:r>
                              </w:p>
                              <w:p w14:paraId="06C2C1DC" w14:textId="77777777" w:rsidR="004349C8" w:rsidRDefault="004349C8" w:rsidP="004349C8">
                                <w:pPr>
                                  <w:spacing w:after="200"/>
                                  <w:rPr>
                                    <w:rFonts w:cs="Arial"/>
                                    <w:sz w:val="22"/>
                                    <w:szCs w:val="22"/>
                                  </w:rPr>
                                </w:pPr>
                              </w:p>
                              <w:p w14:paraId="4C81C32F" w14:textId="2E4E23DE" w:rsidR="004349C8" w:rsidRPr="004349C8" w:rsidRDefault="004349C8" w:rsidP="004349C8">
                                <w:pPr>
                                  <w:spacing w:after="200"/>
                                  <w:rPr>
                                    <w:rFonts w:cs="Arial"/>
                                    <w:sz w:val="22"/>
                                    <w:szCs w:val="22"/>
                                  </w:rPr>
                                </w:pPr>
                                <w:r w:rsidRPr="004349C8">
                                  <w:rPr>
                                    <w:rFonts w:cs="Arial"/>
                                    <w:sz w:val="22"/>
                                    <w:szCs w:val="22"/>
                                  </w:rPr>
                                  <w:t>Départements concernés</w:t>
                                </w:r>
                                <w:r w:rsidRPr="004349C8">
                                  <w:rPr>
                                    <w:rFonts w:ascii="Calibri" w:hAnsi="Calibri" w:cs="Calibri"/>
                                    <w:sz w:val="22"/>
                                    <w:szCs w:val="22"/>
                                  </w:rPr>
                                  <w:t> </w:t>
                                </w:r>
                                <w:r w:rsidRPr="004349C8">
                                  <w:rPr>
                                    <w:rFonts w:cs="Arial"/>
                                    <w:sz w:val="22"/>
                                    <w:szCs w:val="22"/>
                                  </w:rPr>
                                  <w:t xml:space="preserve">: Allier (03) - Cantal (15) – Haute Loire (43) - Puy de Dôme (63)  </w:t>
                                </w:r>
                              </w:p>
                              <w:p w14:paraId="68F89552" w14:textId="77777777" w:rsidR="004349C8" w:rsidRPr="004349C8" w:rsidRDefault="004349C8" w:rsidP="004349C8">
                                <w:pPr>
                                  <w:jc w:val="center"/>
                                  <w:rPr>
                                    <w:rFonts w:ascii="Marianne Light" w:hAnsi="Marianne Light" w:cs="Arial"/>
                                    <w:smallCaps/>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28" type="#_x0000_t202" style="position:absolute;left:0;text-align:left;margin-left:-49.85pt;margin-top:17.65pt;width:558.95pt;height:16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30dwIAADIFAAAOAAAAZHJzL2Uyb0RvYy54bWysVN9v2yAQfp+0/wHxvtjxmrSN4lRZqk6T&#10;qrZaOlXaG8HQWAOOAYmd/fU7cOxWXbSHaS823H33+zvmV61WZC+cr8GUdDzKKRGGQ1Wb55J+e7z5&#10;cEGJD8xUTIERJT0IT68W79/NGzsTBWxBVcIRdGL8rLEl3YZgZ1nm+VZo5kdghUGlBKdZwKt7zirH&#10;GvSuVVbk+TRrwFXWARfeo/S6U9JF8i+l4OFeSi8CUSXF3EL6uvTdxG+2mLPZs2N2W/NjGuwfstCs&#10;Nhh0cHXNAiM7V//hStfcgQcZRhx0BlLWXKQasJpx/qaa9ZZZkWrB5ng7tMn/P7f8bv/gSF2V9CNO&#10;yjCNM/qOkyKVIEG0QRCUY5Ma62eIXVtEh/YTtDjsXu5RGGtvpdPxj1UR1GO7D0OL0RXhKDzPLy+m&#10;0wklHHXFeFJMJ2kI2Yu5dT58FqBJPJTU4QxTa9n+1gdMBaE9JEZTJspifl0e6RQOSnTKr0JieRi5&#10;SE4SscRKObJnSInqR6oCXSqDyGgia6UGo/EpIxV6oyM2molEtsEwP2X4Em1Ap4hgwmCoawPu78ay&#10;w/dVd7XGskO7adMsi340G6gOODEHHfG95Tc1dvWW+fDAHDIdh4TbG+7xIxU0JYXjiZItuF+n5BGP&#10;BEQtJQ1uTkn9zx1zghL1xSA1L8dnZ3HV0uVscl7gxb3WbF5rzE6vACcxxnfC8nSM+KD6o3Sgn3DJ&#10;lzEqqpjhGLukoT+uQrfP+EhwsVwmEC6XZeHWrC2PrmOXI2ce2yfm7JFYkd530O8Ym73hV4eNlgaW&#10;uwCyTuSLfe66euw/Lmbi5PERiZv/+p5QL0/d4jcAAAD//wMAUEsDBBQABgAIAAAAIQDR1Js34AAA&#10;AAsBAAAPAAAAZHJzL2Rvd25yZXYueG1sTI9NT8JAEIbvJv6HzZh4g11aFVq7JWo08UqFoLelO7TV&#10;7ke6C9R/z3DS48w8ed9niuVoenbEIXTOSphNBTC0tdOdbSSsP94mC2AhKqtV7yxK+MUAy/L6qlC5&#10;die7wmMVG0YhNuRKQhujzzkPdYtGhanzaOm2d4NRkcah4XpQJwo3PU+EeOBGdZYaWuXxpcX6pzoY&#10;6n3NPt3793PypUW12owbz/dbL+Xtzfj0CCziGP9guOiTOpTktHMHqwPrJUyybE6ohPQ+BXYBxGyR&#10;ANvRZn6XAi8L/v+H8gwAAP//AwBQSwECLQAUAAYACAAAACEAtoM4kv4AAADhAQAAEwAAAAAAAAAA&#10;AAAAAAAAAAAAW0NvbnRlbnRfVHlwZXNdLnhtbFBLAQItABQABgAIAAAAIQA4/SH/1gAAAJQBAAAL&#10;AAAAAAAAAAAAAAAAAC8BAABfcmVscy8ucmVsc1BLAQItABQABgAIAAAAIQAO/930dwIAADIFAAAO&#10;AAAAAAAAAAAAAAAAAC4CAABkcnMvZTJvRG9jLnhtbFBLAQItABQABgAIAAAAIQDR1Js34AAAAAsB&#10;AAAPAAAAAAAAAAAAAAAAANEEAABkcnMvZG93bnJldi54bWxQSwUGAAAAAAQABADzAAAA3gU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04E69F7C" w14:textId="453A4F14" w:rsidR="004349C8" w:rsidRDefault="004349C8" w:rsidP="004349C8">
                          <w:pPr>
                            <w:jc w:val="center"/>
                            <w:rPr>
                              <w:rFonts w:ascii="Marianne Light" w:hAnsi="Marianne Light" w:cs="Arial"/>
                              <w:smallCaps/>
                              <w:sz w:val="40"/>
                              <w:szCs w:val="40"/>
                            </w:rPr>
                          </w:pPr>
                          <w:r w:rsidRPr="004349C8">
                            <w:rPr>
                              <w:rFonts w:ascii="Marianne Light" w:hAnsi="Marianne Light" w:cs="Arial"/>
                              <w:smallCaps/>
                              <w:sz w:val="40"/>
                              <w:szCs w:val="40"/>
                            </w:rPr>
                            <w:t>Maintenance préventive et corrective des portes industrielles et portails motorisés pour l’ensemble de la base de défense de Clermont-Ferrand</w:t>
                          </w:r>
                        </w:p>
                        <w:p w14:paraId="06C2C1DC" w14:textId="77777777" w:rsidR="004349C8" w:rsidRDefault="004349C8" w:rsidP="004349C8">
                          <w:pPr>
                            <w:spacing w:after="200"/>
                            <w:rPr>
                              <w:rFonts w:cs="Arial"/>
                              <w:sz w:val="22"/>
                              <w:szCs w:val="22"/>
                            </w:rPr>
                          </w:pPr>
                        </w:p>
                        <w:p w14:paraId="4C81C32F" w14:textId="2E4E23DE" w:rsidR="004349C8" w:rsidRPr="004349C8" w:rsidRDefault="004349C8" w:rsidP="004349C8">
                          <w:pPr>
                            <w:spacing w:after="200"/>
                            <w:rPr>
                              <w:rFonts w:cs="Arial"/>
                              <w:sz w:val="22"/>
                              <w:szCs w:val="22"/>
                            </w:rPr>
                          </w:pPr>
                          <w:r w:rsidRPr="004349C8">
                            <w:rPr>
                              <w:rFonts w:cs="Arial"/>
                              <w:sz w:val="22"/>
                              <w:szCs w:val="22"/>
                            </w:rPr>
                            <w:t>Départements concernés</w:t>
                          </w:r>
                          <w:r w:rsidRPr="004349C8">
                            <w:rPr>
                              <w:rFonts w:ascii="Calibri" w:hAnsi="Calibri" w:cs="Calibri"/>
                              <w:sz w:val="22"/>
                              <w:szCs w:val="22"/>
                            </w:rPr>
                            <w:t> </w:t>
                          </w:r>
                          <w:r w:rsidRPr="004349C8">
                            <w:rPr>
                              <w:rFonts w:cs="Arial"/>
                              <w:sz w:val="22"/>
                              <w:szCs w:val="22"/>
                            </w:rPr>
                            <w:t xml:space="preserve">: Allier (03) - Cantal (15) – Haute Loire (43) - Puy de Dôme (63)  </w:t>
                          </w:r>
                        </w:p>
                        <w:p w14:paraId="68F89552" w14:textId="77777777" w:rsidR="004349C8" w:rsidRPr="004349C8" w:rsidRDefault="004349C8" w:rsidP="004349C8">
                          <w:pPr>
                            <w:jc w:val="center"/>
                            <w:rPr>
                              <w:rFonts w:ascii="Marianne Light" w:hAnsi="Marianne Light" w:cs="Arial"/>
                              <w:smallCaps/>
                              <w:sz w:val="40"/>
                              <w:szCs w:val="40"/>
                            </w:rPr>
                          </w:pPr>
                        </w:p>
                      </w:txbxContent>
                    </v:textbox>
                  </v:shape>
                </w:pict>
              </mc:Fallback>
            </mc:AlternateContent>
          </w:r>
        </w:p>
        <w:p w14:paraId="6FE80B79" w14:textId="5CE3FC03"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17DA131C">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1AnQIAAI0FAAAOAAAAZHJzL2Uyb0RvYy54bWysVFFv2yAQfp+0/4B4X52kSTZZdaooVadJ&#10;UVe1nfpMMMTWMMeAxM5+/Q6wvbSr9jDND8jA3Xd3H9/d1XXXKHIU1tWgCzq9mFAiNIey1vuCfnu6&#10;/fCJEueZLpkCLQp6Eo5er96/u2pNLmZQgSqFJQiiXd6aglbemzzLHK9Ew9wFGKHxUoJtmMet3Wel&#10;ZS2iNyqbTSbLrAVbGgtcOIenN+mSriK+lIL7r1I64YkqKObm42rjugtrtrpi+d4yU9W8T4P9QxYN&#10;qzUGHaFumGfkYOs/oJqaW3Ag/QWHJgMpay5iDVjNdPKqmseKGRFrQXKcGWly/w+W3x3vLalLfDtK&#10;NGvwiR6QNKb3SpBpoKc1LkerR3NvQ4HObIF/d0TDpkIrsXYG7YM72mYvjMPG9W6dtE1wx4pJF+k/&#10;jfSLzhOOh9PlcraYLyjheLecL+eX8X0ylg/exjr/WUBDwk9BLUaOrLPj1vkQn+WDSQimdFg13NZK&#10;pdtwEpNMecUM/UmJZP0gJFKBmcwiahSh2ChLjgzlwzgX2k/TVcVKkY4XE/xi8UhOkG3wiKkojYAB&#10;WWL8EbsHGCxfYqcse/vgKqKGR+fJ3xJLzqNHjAzaj85NrcG+BaCwqj5ysh9IStQElny366JMLgdN&#10;7KA8oXQspJ5yht/W+Cpb5vw9s9hE2G44GPxXXKSCtqDQ/1FSgf351nmwR23jLSUtNmVB3Y8Ds4IS&#10;9UWj6ueLj7PQxecbe77ZnW/0odkAPhwqG7OLv+hsvRp+pYXmGefHOkTFK6Y5xi7obvjd+DQqcP5w&#10;sV5HI+xbw/xWPxoeoAPLQXNP3TOzphemR0nfwdC+LH+lz2QbPDWsDx5kHcUbeE6s9vxjz0ch9fMp&#10;DJXzfbT6PUVXvwAAAP//AwBQSwMEFAAGAAgAAAAhAGSjymveAAAACQEAAA8AAABkcnMvZG93bnJl&#10;di54bWxMj81OwzAQhO9IfQdrkXqjTlH/FOJUharihERbHsCNN3GKvQ6x25i3x+UCtx3NaPabYh2t&#10;YVfsfetIwHSSAUOqnGqpEfBx3D2sgPkgSUnjCAV8o4d1OborZK7cQHu8HkLDUgn5XArQIXQ5577S&#10;aKWfuA4pebXrrQxJ9g1XvRxSuTX8McsW3MqW0gctO3zRWH0eLlbA0H29zrbnY9Rx2D/vzHutzm+1&#10;EOP7uHkCFjCGvzDc8BM6lInp5C6kPDMClvP5IkUFpEU3O5suZ8BOv9cKeFnw/wvKHwAAAP//AwBQ&#10;SwECLQAUAAYACAAAACEAtoM4kv4AAADhAQAAEwAAAAAAAAAAAAAAAAAAAAAAW0NvbnRlbnRfVHlw&#10;ZXNdLnhtbFBLAQItABQABgAIAAAAIQA4/SH/1gAAAJQBAAALAAAAAAAAAAAAAAAAAC8BAABfcmVs&#10;cy8ucmVsc1BLAQItABQABgAIAAAAIQA9un1AnQIAAI0FAAAOAAAAAAAAAAAAAAAAAC4CAABkcnMv&#10;ZTJvRG9jLnhtbFBLAQItABQABgAIAAAAIQBko8pr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B378CC"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05D954E8" w14:textId="4223E2E1" w:rsidR="00F94A94" w:rsidRDefault="00F94A94" w:rsidP="00F94A94">
      <w:r>
        <w:t xml:space="preserve">Conformément aux articles R.2191-16 </w:t>
      </w:r>
      <w:r w:rsidR="005D6E3B">
        <w:t xml:space="preserve">et suivants </w:t>
      </w:r>
      <w:r>
        <w:t>du code de la commande publique, une avance sera versée au titulaire (sauf refus de ce dernier) dans les conditions décrites dans ces dispositions. Le montant de cette avance est égal à 20% du montant du bon de commande. Cette avance n’est due au titulaire du marché que sur la part du marché qui ne fait pas l’objet de sous-traitance.</w:t>
      </w:r>
    </w:p>
    <w:p w14:paraId="609B6E46" w14:textId="72671F98" w:rsidR="005D6E3B" w:rsidRDefault="00F94A94" w:rsidP="00F94A94">
      <w:r>
        <w:t>L’avance sera remboursée dans les conditions prévues à l’article R.2191-19 du code de la commande publique.</w:t>
      </w:r>
    </w:p>
    <w:p w14:paraId="3CA80AEF" w14:textId="03CF29D3" w:rsidR="00F94A94" w:rsidRDefault="00F94A94" w:rsidP="00F94A94">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B378CC">
        <w:fldChar w:fldCharType="separate"/>
      </w:r>
      <w:r w:rsidRPr="007401C5">
        <w:fldChar w:fldCharType="end"/>
      </w:r>
      <w:r>
        <w:t xml:space="preserve"> </w:t>
      </w:r>
      <w:r w:rsidRPr="006C455A">
        <w:rPr>
          <w:b/>
        </w:rPr>
        <w:t>Non</w:t>
      </w:r>
    </w:p>
    <w:p w14:paraId="3D8428F8" w14:textId="67FA153A" w:rsidR="005D6E3B" w:rsidRPr="006C455A" w:rsidRDefault="005D6E3B" w:rsidP="00F94A94">
      <w:r>
        <w:rPr>
          <w:b/>
        </w:rPr>
        <w:t>En cas d’acceptation de l’avance, elle est versée dans un délai de 30 jours à compter de la notification de l’accord-cadre.</w:t>
      </w:r>
    </w:p>
    <w:p w14:paraId="15B834D7"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0" w:name="MminTTC1A2"/>
      <w:r w:rsidRPr="00B65F34">
        <w:instrText xml:space="preserve"> FORMTEXT </w:instrText>
      </w:r>
      <w:r w:rsidRPr="00B65F34">
        <w:fldChar w:fldCharType="separate"/>
      </w:r>
      <w:r w:rsidRPr="00B65F34">
        <w:t xml:space="preserve">                              </w:t>
      </w:r>
      <w:r w:rsidRPr="00B65F34">
        <w:fldChar w:fldCharType="end"/>
      </w:r>
      <w:bookmarkEnd w:id="0"/>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1" w:name="Mmin1"/>
            <w:r>
              <w:rPr>
                <w:bCs/>
              </w:rPr>
              <w:t>PU</w:t>
            </w:r>
            <w:r w:rsidRPr="00B65F34">
              <w:rPr>
                <w:bCs/>
                <w:vertAlign w:val="subscript"/>
              </w:rPr>
              <w:t>F1</w:t>
            </w:r>
            <w:r w:rsidRPr="00B65F34">
              <w:rPr>
                <w:bCs/>
              </w:rPr>
              <w:t xml:space="preserve"> + 3/4 × PU</w:t>
            </w:r>
            <w:r w:rsidRPr="00B65F34">
              <w:rPr>
                <w:bCs/>
                <w:vertAlign w:val="subscript"/>
              </w:rPr>
              <w:t>F2Annuel</w:t>
            </w:r>
            <w:bookmarkEnd w:id="1"/>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2" w:name="Mmin2_4"/>
            <w:r w:rsidRPr="00B65F34">
              <w:rPr>
                <w:bCs/>
              </w:rPr>
              <w:t>PU</w:t>
            </w:r>
            <w:r w:rsidRPr="00B65F34">
              <w:rPr>
                <w:bCs/>
                <w:vertAlign w:val="subscript"/>
              </w:rPr>
              <w:t>F2Annuel</w:t>
            </w:r>
            <w:bookmarkEnd w:id="2"/>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lastRenderedPageBreak/>
        <w:t xml:space="preserve">M </w:t>
      </w:r>
      <w:r w:rsidRPr="00B65F34">
        <w:rPr>
          <w:bCs/>
          <w:vertAlign w:val="subscript"/>
        </w:rPr>
        <w:t xml:space="preserve">max annuel </w:t>
      </w:r>
      <w:r w:rsidRPr="00B65F34">
        <w:rPr>
          <w:bCs/>
        </w:rPr>
        <w:t xml:space="preserve">= </w:t>
      </w:r>
      <w:bookmarkStart w:id="3" w:name="Mmax"/>
      <w:r w:rsidRPr="00B65F34">
        <w:rPr>
          <w:bCs/>
        </w:rPr>
        <w:t>5 × PU</w:t>
      </w:r>
      <w:r w:rsidRPr="00B65F34">
        <w:rPr>
          <w:bCs/>
          <w:vertAlign w:val="subscript"/>
        </w:rPr>
        <w:t>F2Annuel</w:t>
      </w:r>
      <w:bookmarkEnd w:id="3"/>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5D412A34"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 maintenance préventive et corrective</w:t>
      </w:r>
      <w:r>
        <w:rPr>
          <w:bCs/>
        </w:rPr>
        <w:t xml:space="preserve"> </w:t>
      </w:r>
      <w:r w:rsidRPr="00B65F34">
        <w:rPr>
          <w:bCs/>
        </w:rPr>
        <w:t>(</w:t>
      </w:r>
      <w:r>
        <w:rPr>
          <w:bCs/>
        </w:rPr>
        <w:t>pri</w:t>
      </w:r>
      <w:bookmarkStart w:id="4" w:name="_GoBack"/>
      <w:bookmarkEnd w:id="4"/>
      <w:r>
        <w:rPr>
          <w:bCs/>
        </w:rPr>
        <w:t xml:space="preserve">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65E626B" w:rsidR="00680BFB" w:rsidRDefault="00680BFB" w:rsidP="00680BFB">
      <w:r w:rsidRPr="00680BFB">
        <w:t xml:space="preserve">La durée et les délais du marché sont spécifiés à l’article 1.5. </w:t>
      </w:r>
      <w:proofErr w:type="gramStart"/>
      <w:r w:rsidRPr="00680BFB">
        <w:t>du</w:t>
      </w:r>
      <w:proofErr w:type="gramEnd"/>
      <w:r w:rsidRPr="00680BFB">
        <w:t xml:space="preserve">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lastRenderedPageBreak/>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7C87B423" w14:textId="3FB546F0" w:rsidR="001612A6" w:rsidRDefault="001612A6" w:rsidP="001612A6"/>
    <w:p w14:paraId="286F3896" w14:textId="6ABF6A97"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78C3D" w14:textId="77777777" w:rsidR="00B378CC" w:rsidRDefault="00B378CC" w:rsidP="00EA6B59">
      <w:pPr>
        <w:spacing w:line="240" w:lineRule="auto"/>
      </w:pPr>
      <w:r>
        <w:separator/>
      </w:r>
    </w:p>
  </w:endnote>
  <w:endnote w:type="continuationSeparator" w:id="0">
    <w:p w14:paraId="7982A002" w14:textId="77777777" w:rsidR="00B378CC" w:rsidRDefault="00B378CC"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26813652" w:rsidR="00146D64" w:rsidRDefault="00680BFB">
        <w:pPr>
          <w:pStyle w:val="Pieddepage"/>
          <w:jc w:val="center"/>
        </w:pPr>
        <w:r>
          <w:fldChar w:fldCharType="begin"/>
        </w:r>
        <w:r>
          <w:instrText>PAGE   \* MERGEFORMAT</w:instrText>
        </w:r>
        <w:r>
          <w:fldChar w:fldCharType="separate"/>
        </w:r>
        <w:r w:rsidR="00942852">
          <w:rPr>
            <w:noProof/>
          </w:rPr>
          <w:t>5</w:t>
        </w:r>
        <w:r>
          <w:fldChar w:fldCharType="end"/>
        </w:r>
      </w:p>
      <w:p w14:paraId="775D6F79" w14:textId="578BB2B9" w:rsidR="00680BFB" w:rsidRDefault="00146D64">
        <w:pPr>
          <w:pStyle w:val="Pieddepage"/>
          <w:jc w:val="center"/>
        </w:pPr>
        <w:r w:rsidRPr="00F23B53">
          <w:t>AE –</w:t>
        </w:r>
        <w:r>
          <w:t xml:space="preserve"> </w:t>
        </w:r>
        <w:r w:rsidR="00D42637">
          <w:t>ESID 25-014</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2691B" w14:textId="77777777" w:rsidR="00B378CC" w:rsidRDefault="00B378CC" w:rsidP="00EA6B59">
      <w:pPr>
        <w:spacing w:line="240" w:lineRule="auto"/>
      </w:pPr>
      <w:r>
        <w:separator/>
      </w:r>
    </w:p>
  </w:footnote>
  <w:footnote w:type="continuationSeparator" w:id="0">
    <w:p w14:paraId="161489C7" w14:textId="77777777" w:rsidR="00B378CC" w:rsidRDefault="00B378CC"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C3633"/>
    <w:rsid w:val="000F38D9"/>
    <w:rsid w:val="00104D53"/>
    <w:rsid w:val="00122955"/>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A0B70"/>
    <w:rsid w:val="002A7BE1"/>
    <w:rsid w:val="00302298"/>
    <w:rsid w:val="003231E5"/>
    <w:rsid w:val="00331F9E"/>
    <w:rsid w:val="00334432"/>
    <w:rsid w:val="003727DA"/>
    <w:rsid w:val="00376660"/>
    <w:rsid w:val="003779ED"/>
    <w:rsid w:val="00395686"/>
    <w:rsid w:val="00395BCD"/>
    <w:rsid w:val="003A164E"/>
    <w:rsid w:val="003C45DC"/>
    <w:rsid w:val="003D38B7"/>
    <w:rsid w:val="004014A7"/>
    <w:rsid w:val="00403987"/>
    <w:rsid w:val="004039B4"/>
    <w:rsid w:val="00410AFD"/>
    <w:rsid w:val="00414305"/>
    <w:rsid w:val="00424EB7"/>
    <w:rsid w:val="00432FF6"/>
    <w:rsid w:val="004349C8"/>
    <w:rsid w:val="004465ED"/>
    <w:rsid w:val="004603E0"/>
    <w:rsid w:val="00471D78"/>
    <w:rsid w:val="004762CE"/>
    <w:rsid w:val="00486D1C"/>
    <w:rsid w:val="004D527E"/>
    <w:rsid w:val="004F313A"/>
    <w:rsid w:val="00532B4C"/>
    <w:rsid w:val="00561DF6"/>
    <w:rsid w:val="00563588"/>
    <w:rsid w:val="005866EA"/>
    <w:rsid w:val="00592674"/>
    <w:rsid w:val="005B20AE"/>
    <w:rsid w:val="005D5D11"/>
    <w:rsid w:val="005D6E3B"/>
    <w:rsid w:val="005E7372"/>
    <w:rsid w:val="00654E35"/>
    <w:rsid w:val="006626C3"/>
    <w:rsid w:val="00665859"/>
    <w:rsid w:val="0067631C"/>
    <w:rsid w:val="00680BFB"/>
    <w:rsid w:val="006947F8"/>
    <w:rsid w:val="006A1A77"/>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301BA"/>
    <w:rsid w:val="00936F34"/>
    <w:rsid w:val="00942852"/>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AF53B8"/>
    <w:rsid w:val="00B0784B"/>
    <w:rsid w:val="00B10CDB"/>
    <w:rsid w:val="00B13679"/>
    <w:rsid w:val="00B165C6"/>
    <w:rsid w:val="00B2741C"/>
    <w:rsid w:val="00B378CC"/>
    <w:rsid w:val="00B4357A"/>
    <w:rsid w:val="00B624C3"/>
    <w:rsid w:val="00B6513A"/>
    <w:rsid w:val="00B65F34"/>
    <w:rsid w:val="00B77C96"/>
    <w:rsid w:val="00B82EAA"/>
    <w:rsid w:val="00B9098A"/>
    <w:rsid w:val="00BA6236"/>
    <w:rsid w:val="00BC69E5"/>
    <w:rsid w:val="00C10ED3"/>
    <w:rsid w:val="00C32946"/>
    <w:rsid w:val="00C347F2"/>
    <w:rsid w:val="00C43174"/>
    <w:rsid w:val="00C44439"/>
    <w:rsid w:val="00C6454D"/>
    <w:rsid w:val="00C96EEA"/>
    <w:rsid w:val="00CA3057"/>
    <w:rsid w:val="00D0260B"/>
    <w:rsid w:val="00D11A47"/>
    <w:rsid w:val="00D1322D"/>
    <w:rsid w:val="00D35C82"/>
    <w:rsid w:val="00D42637"/>
    <w:rsid w:val="00D42FFE"/>
    <w:rsid w:val="00D47886"/>
    <w:rsid w:val="00D5331B"/>
    <w:rsid w:val="00D5674B"/>
    <w:rsid w:val="00D61232"/>
    <w:rsid w:val="00D71A45"/>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B624C3"/>
    <w:rPr>
      <w:color w:val="0070C0"/>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xime.kindel@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94EA5D-4266-403E-A61D-EE0518A3F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1599</Words>
  <Characters>8799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LE CAM Laetitia TSEF 2E CLASSE DEF</cp:lastModifiedBy>
  <cp:revision>6</cp:revision>
  <cp:lastPrinted>2020-04-22T14:04:00Z</cp:lastPrinted>
  <dcterms:created xsi:type="dcterms:W3CDTF">2025-01-23T08:09:00Z</dcterms:created>
  <dcterms:modified xsi:type="dcterms:W3CDTF">2025-01-23T09:30:00Z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